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7"/>
        <w:gridCol w:w="4364"/>
      </w:tblGrid>
      <w:tr w:rsidR="00FC74DC" w:rsidRPr="00FC74DC" w:rsidTr="00BA26A1">
        <w:tc>
          <w:tcPr>
            <w:tcW w:w="5277" w:type="dxa"/>
            <w:shd w:val="clear" w:color="auto" w:fill="auto"/>
          </w:tcPr>
          <w:p w:rsidR="00FC74DC" w:rsidRPr="00FC74DC" w:rsidRDefault="00FC74DC" w:rsidP="00FC74DC">
            <w:pPr>
              <w:suppressLineNumbers/>
              <w:autoSpaceDE/>
              <w:snapToGrid w:val="0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C74DC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ПРИНЯТО</w:t>
            </w:r>
          </w:p>
          <w:p w:rsidR="00FC74DC" w:rsidRPr="00FC74DC" w:rsidRDefault="00FC74DC" w:rsidP="00FC74DC">
            <w:pPr>
              <w:suppressLineNumbers/>
              <w:autoSpaceDE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C74DC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Общим собранием трудового коллектива</w:t>
            </w:r>
          </w:p>
          <w:p w:rsidR="00FC74DC" w:rsidRPr="00FC74DC" w:rsidRDefault="00FC74DC" w:rsidP="00FC74DC">
            <w:pPr>
              <w:suppressLineNumbers/>
              <w:autoSpaceDE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FC74DC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МБУ ДО ДЮСШ № 2 г. Азова</w:t>
            </w:r>
          </w:p>
          <w:p w:rsidR="00FC74DC" w:rsidRPr="00FC74DC" w:rsidRDefault="00FC74DC" w:rsidP="00FC74DC">
            <w:pPr>
              <w:suppressLineNumbers/>
              <w:autoSpaceDE/>
              <w:rPr>
                <w:rFonts w:ascii="Times New Roman" w:eastAsia="Lucida Sans Unicode" w:hAnsi="Times New Roman" w:cs="Mangal"/>
                <w:color w:val="0000FF"/>
                <w:kern w:val="1"/>
                <w:lang w:eastAsia="hi-IN" w:bidi="hi-IN"/>
              </w:rPr>
            </w:pPr>
            <w:r w:rsidRPr="00FC74DC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Протокол № 1</w:t>
            </w:r>
            <w:r w:rsidRPr="00FC74DC">
              <w:rPr>
                <w:rFonts w:ascii="Times New Roman" w:eastAsia="Lucida Sans Unicode" w:hAnsi="Times New Roman" w:cs="Mangal"/>
                <w:color w:val="000000"/>
                <w:kern w:val="1"/>
                <w:lang w:eastAsia="hi-IN" w:bidi="hi-IN"/>
              </w:rPr>
              <w:t xml:space="preserve"> от «30» января 2017 г.</w:t>
            </w:r>
          </w:p>
          <w:p w:rsidR="00FC74DC" w:rsidRPr="00FC74DC" w:rsidRDefault="00FC74DC" w:rsidP="00FC74DC">
            <w:pPr>
              <w:autoSpaceDE/>
              <w:spacing w:line="100" w:lineRule="atLeast"/>
              <w:rPr>
                <w:rFonts w:ascii="Times New Roman" w:eastAsia="SimSun" w:hAnsi="Times New Roman" w:cs="Mangal"/>
                <w:color w:val="000000"/>
                <w:kern w:val="1"/>
                <w:szCs w:val="28"/>
                <w:lang w:eastAsia="hi-IN" w:bidi="hi-IN"/>
              </w:rPr>
            </w:pPr>
          </w:p>
        </w:tc>
        <w:tc>
          <w:tcPr>
            <w:tcW w:w="4364" w:type="dxa"/>
            <w:shd w:val="clear" w:color="auto" w:fill="auto"/>
          </w:tcPr>
          <w:p w:rsidR="00FC74DC" w:rsidRPr="00FC74DC" w:rsidRDefault="00FC74DC" w:rsidP="00FC74DC">
            <w:pPr>
              <w:shd w:val="clear" w:color="auto" w:fill="FFFFFF"/>
              <w:autoSpaceDE/>
              <w:ind w:right="23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C74DC">
              <w:rPr>
                <w:rFonts w:ascii="Times New Roman" w:eastAsia="SimSun" w:hAnsi="Times New Roman" w:cs="Mangal"/>
                <w:kern w:val="1"/>
                <w:lang w:eastAsia="hi-IN" w:bidi="hi-IN"/>
              </w:rPr>
              <w:t>Утверждаю</w:t>
            </w:r>
          </w:p>
          <w:p w:rsidR="00FC74DC" w:rsidRPr="00FC74DC" w:rsidRDefault="00FC74DC" w:rsidP="00FC74DC">
            <w:pPr>
              <w:shd w:val="clear" w:color="auto" w:fill="FFFFFF"/>
              <w:autoSpaceDE/>
              <w:ind w:left="8" w:right="23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C74D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Директор МБУ </w:t>
            </w:r>
            <w:proofErr w:type="gramStart"/>
            <w:r w:rsidRPr="00FC74DC">
              <w:rPr>
                <w:rFonts w:ascii="Times New Roman" w:eastAsia="SimSun" w:hAnsi="Times New Roman" w:cs="Mangal"/>
                <w:kern w:val="1"/>
                <w:lang w:eastAsia="hi-IN" w:bidi="hi-IN"/>
              </w:rPr>
              <w:t>ДО</w:t>
            </w:r>
            <w:proofErr w:type="gramEnd"/>
            <w:r w:rsidRPr="00FC74D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</w:p>
          <w:p w:rsidR="00FC74DC" w:rsidRPr="00FC74DC" w:rsidRDefault="00FC74DC" w:rsidP="00FC74DC">
            <w:pPr>
              <w:shd w:val="clear" w:color="auto" w:fill="FFFFFF"/>
              <w:autoSpaceDE/>
              <w:ind w:left="8" w:right="23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C74DC">
              <w:rPr>
                <w:rFonts w:ascii="Times New Roman" w:eastAsia="SimSun" w:hAnsi="Times New Roman" w:cs="Mangal"/>
                <w:kern w:val="1"/>
                <w:lang w:eastAsia="hi-IN" w:bidi="hi-IN"/>
              </w:rPr>
              <w:t>ДЮСШ № 2 г. Азова</w:t>
            </w:r>
          </w:p>
          <w:p w:rsidR="00FC74DC" w:rsidRPr="00FC74DC" w:rsidRDefault="00FC74DC" w:rsidP="00FC74DC">
            <w:pPr>
              <w:shd w:val="clear" w:color="auto" w:fill="FFFFFF"/>
              <w:autoSpaceDE/>
              <w:ind w:left="8" w:right="23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</w:p>
          <w:p w:rsidR="00FC74DC" w:rsidRPr="00FC74DC" w:rsidRDefault="00FC74DC" w:rsidP="00FC74DC">
            <w:pPr>
              <w:shd w:val="clear" w:color="auto" w:fill="FFFFFF"/>
              <w:autoSpaceDE/>
              <w:ind w:left="8" w:right="23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C74DC">
              <w:rPr>
                <w:rFonts w:ascii="Times New Roman" w:eastAsia="SimSun" w:hAnsi="Times New Roman" w:cs="Mangal"/>
                <w:kern w:val="1"/>
                <w:lang w:eastAsia="hi-IN" w:bidi="hi-IN"/>
              </w:rPr>
              <w:t>_____________</w:t>
            </w:r>
            <w:proofErr w:type="spellStart"/>
            <w:r w:rsidRPr="00FC74DC">
              <w:rPr>
                <w:rFonts w:ascii="Times New Roman" w:eastAsia="SimSun" w:hAnsi="Times New Roman" w:cs="Mangal"/>
                <w:kern w:val="1"/>
                <w:lang w:eastAsia="hi-IN" w:bidi="hi-IN"/>
              </w:rPr>
              <w:t>В.В.Зайка</w:t>
            </w:r>
            <w:proofErr w:type="spellEnd"/>
          </w:p>
          <w:p w:rsidR="00FC74DC" w:rsidRPr="00FC74DC" w:rsidRDefault="00FC74DC" w:rsidP="00FC74DC">
            <w:pPr>
              <w:shd w:val="clear" w:color="auto" w:fill="FFFFFF"/>
              <w:autoSpaceDE/>
              <w:ind w:left="8" w:right="23"/>
              <w:jc w:val="right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FC74D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«30» </w:t>
            </w:r>
            <w:r w:rsidRPr="00FC74DC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t>января</w:t>
            </w:r>
            <w:r w:rsidRPr="00FC74DC">
              <w:rPr>
                <w:rFonts w:ascii="Times New Roman" w:eastAsia="SimSun" w:hAnsi="Times New Roman" w:cs="Mangal"/>
                <w:kern w:val="1"/>
                <w:lang w:eastAsia="hi-IN" w:bidi="hi-IN"/>
              </w:rPr>
              <w:t xml:space="preserve"> </w:t>
            </w:r>
            <w:r w:rsidRPr="00FC74DC">
              <w:rPr>
                <w:rFonts w:ascii="Times New Roman" w:eastAsia="SimSun" w:hAnsi="Times New Roman" w:cs="Mangal"/>
                <w:kern w:val="1"/>
                <w:u w:val="single"/>
                <w:lang w:eastAsia="hi-IN" w:bidi="hi-IN"/>
              </w:rPr>
              <w:t>2017 г.</w:t>
            </w:r>
          </w:p>
        </w:tc>
      </w:tr>
    </w:tbl>
    <w:p w:rsidR="00B20532" w:rsidRDefault="00B20532"/>
    <w:p w:rsidR="00FC74DC" w:rsidRDefault="00FC74DC"/>
    <w:p w:rsidR="00FC74DC" w:rsidRPr="00FC74DC" w:rsidRDefault="00FC74DC" w:rsidP="00FC74DC">
      <w:pPr>
        <w:jc w:val="center"/>
        <w:rPr>
          <w:b/>
          <w:sz w:val="26"/>
        </w:rPr>
      </w:pPr>
      <w:r w:rsidRPr="00FC74DC">
        <w:rPr>
          <w:b/>
          <w:sz w:val="26"/>
        </w:rPr>
        <w:t>ПОЛОЖЕНИЕ</w:t>
      </w:r>
    </w:p>
    <w:p w:rsidR="00FC74DC" w:rsidRDefault="00FC74DC" w:rsidP="00FC74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приема, условий зачисления, </w:t>
      </w:r>
    </w:p>
    <w:p w:rsidR="00FC74DC" w:rsidRDefault="00FC74DC" w:rsidP="00FC74DC">
      <w:pPr>
        <w:ind w:firstLine="709"/>
        <w:jc w:val="center"/>
        <w:rPr>
          <w:rStyle w:val="wp-apple-converted-space-c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переводе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группы следующего года обучения и отчисления на этапах подготовки</w:t>
      </w:r>
      <w:r w:rsidRPr="00FC74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Style w:val="wp-apple-converted-space-c"/>
          <w:rFonts w:ascii="Times New Roman" w:hAnsi="Times New Roman" w:cs="Times New Roman"/>
          <w:b/>
          <w:color w:val="000000"/>
          <w:sz w:val="28"/>
          <w:szCs w:val="28"/>
        </w:rPr>
        <w:t>МБУ ДО ДЮСШ № 2 г. Азова</w:t>
      </w:r>
    </w:p>
    <w:p w:rsidR="005108AD" w:rsidRDefault="005108AD" w:rsidP="00FC74DC">
      <w:pPr>
        <w:ind w:firstLine="709"/>
        <w:jc w:val="center"/>
        <w:rPr>
          <w:rStyle w:val="wp-apple-converted-space-c"/>
          <w:rFonts w:ascii="Times New Roman" w:hAnsi="Times New Roman" w:cs="Times New Roman"/>
          <w:b/>
          <w:color w:val="000000"/>
          <w:sz w:val="28"/>
          <w:szCs w:val="28"/>
        </w:rPr>
      </w:pPr>
    </w:p>
    <w:p w:rsidR="005108AD" w:rsidRPr="005108AD" w:rsidRDefault="005108AD" w:rsidP="005108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</w:t>
      </w:r>
      <w:r w:rsidR="000830C6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 xml:space="preserve"> и к срокам </w:t>
      </w:r>
      <w:proofErr w:type="gramStart"/>
      <w:r w:rsidR="000830C6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="000830C6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 xml:space="preserve"> этим программам.</w:t>
      </w:r>
    </w:p>
    <w:p w:rsidR="00FC74DC" w:rsidRDefault="00FC74DC" w:rsidP="00FC74DC">
      <w:pPr>
        <w:jc w:val="center"/>
      </w:pPr>
    </w:p>
    <w:p w:rsidR="00FC74DC" w:rsidRDefault="00FC74DC" w:rsidP="00FC74DC">
      <w:pPr>
        <w:ind w:firstLine="567"/>
        <w:jc w:val="both"/>
      </w:pPr>
      <w:r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108AD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МБУ ДО ДЮСШ № 2 г. Азова</w:t>
      </w:r>
      <w:r>
        <w:rPr>
          <w:rFonts w:ascii="Times New Roman" w:hAnsi="Times New Roman" w:cs="Times New Roman"/>
          <w:sz w:val="28"/>
          <w:szCs w:val="28"/>
        </w:rPr>
        <w:t xml:space="preserve"> принимает желающих заниматься спортом в установленном для вида спор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 минимальном возрасте, и не имеющих медицинских противопоказаний.</w:t>
      </w:r>
    </w:p>
    <w:p w:rsidR="00FC74DC" w:rsidRDefault="00FC74DC" w:rsidP="00FC74DC">
      <w:pPr>
        <w:jc w:val="both"/>
      </w:pPr>
    </w:p>
    <w:p w:rsidR="00FC74DC" w:rsidRDefault="00FC74DC" w:rsidP="00FC7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приема, расписание занятий, информация о реализуемых дополнительных предпрофессиональных программах и планируемом количестве мест размещается в помещении и на сайте </w:t>
      </w:r>
      <w:r w:rsidR="005108AD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МБУ ДО ДЮСШ № 2 г. Азова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(информационно-телекоммуникационная сеть Интернет) для всеобщего ознакомления.</w:t>
      </w:r>
    </w:p>
    <w:p w:rsidR="00FC74DC" w:rsidRDefault="00FC74DC" w:rsidP="00FC7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Условия отбора должны гарантировать соблюдение прав граждан и обеспечивать зачисление наиболее способных и подготовленных к освоению дополнительных предпрофессиональных программ по видам спорта.</w:t>
      </w:r>
    </w:p>
    <w:p w:rsidR="00FC74DC" w:rsidRDefault="00FC74DC" w:rsidP="00FC7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4DC" w:rsidRDefault="00FC74DC" w:rsidP="00FC74DC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 Минимальный   возраст   обучающихся, поступающих в группы начальной подготовки на отделение спортивной акробатики составляет 6 лет, на отделение легкой атлетики – 9 лет. Максимальный возраст обучающихся – 18 лет.</w:t>
      </w:r>
    </w:p>
    <w:p w:rsidR="00FC74DC" w:rsidRDefault="00FC74DC" w:rsidP="00FC74DC">
      <w:pPr>
        <w:ind w:firstLine="567"/>
        <w:jc w:val="both"/>
      </w:pPr>
    </w:p>
    <w:p w:rsidR="00FC74DC" w:rsidRDefault="00FC74DC" w:rsidP="00FC74DC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Для поступления в </w:t>
      </w:r>
      <w:r w:rsidR="005108AD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МБУ ДО ДЮСШ № 2 г. Азова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подается заявление поступающего (родителей, законных представителей), и медицинская справка о состоянии здоровья.</w:t>
      </w:r>
    </w:p>
    <w:p w:rsidR="00FC74DC" w:rsidRDefault="00FC74DC" w:rsidP="00FC74DC">
      <w:pPr>
        <w:ind w:firstLine="567"/>
        <w:jc w:val="both"/>
      </w:pPr>
    </w:p>
    <w:p w:rsidR="00FC74DC" w:rsidRDefault="005108AD" w:rsidP="00FC74D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5000B"/>
          <w:sz w:val="28"/>
          <w:szCs w:val="28"/>
        </w:rPr>
        <w:t xml:space="preserve">       </w:t>
      </w:r>
      <w:r w:rsidR="00FC74DC">
        <w:rPr>
          <w:rFonts w:ascii="Times New Roman" w:hAnsi="Times New Roman" w:cs="Times New Roman"/>
          <w:sz w:val="28"/>
          <w:szCs w:val="28"/>
        </w:rPr>
        <w:t xml:space="preserve">5. При подаче заявления </w:t>
      </w:r>
      <w:proofErr w:type="gramStart"/>
      <w:r w:rsidR="00FC74DC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FC74DC">
        <w:rPr>
          <w:rFonts w:ascii="Times New Roman" w:hAnsi="Times New Roman" w:cs="Times New Roman"/>
          <w:sz w:val="28"/>
          <w:szCs w:val="28"/>
        </w:rPr>
        <w:t>:</w:t>
      </w:r>
    </w:p>
    <w:p w:rsidR="00FC74DC" w:rsidRDefault="00FC74DC" w:rsidP="00FC74D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паспорта (при наличии) или свидетельства о рождении поступающего;</w:t>
      </w:r>
    </w:p>
    <w:p w:rsidR="00FC74DC" w:rsidRDefault="00FC74DC" w:rsidP="00FC74D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  <w:proofErr w:type="gramEnd"/>
    </w:p>
    <w:p w:rsidR="00FC74DC" w:rsidRDefault="00FC74DC" w:rsidP="00FC74D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 2 фотографии (3х4)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74DC" w:rsidRDefault="00FC74DC" w:rsidP="00FC74D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группы начальной подготовки осуществляется ежегодно до 15 октября текущего года.</w:t>
      </w:r>
    </w:p>
    <w:p w:rsidR="00FC74DC" w:rsidRDefault="00FC74DC" w:rsidP="00FC74D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74DC" w:rsidRDefault="00FC74DC" w:rsidP="00FC74DC">
      <w:pPr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FC74DC" w:rsidRDefault="00FC74DC" w:rsidP="00FC74D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индивидуального отбора </w:t>
      </w:r>
      <w:r w:rsidR="005108AD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МБУ ДО ДЮСШ № 2 г. Азова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тестирование, а также, при необходимости, предварительные просмотры, анкетирование и консультации в порядке, установленном её локальными нормативными актами.</w:t>
      </w:r>
    </w:p>
    <w:p w:rsidR="00FC74DC" w:rsidRDefault="00FC74DC" w:rsidP="00FC74D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74DC" w:rsidRDefault="00FC74DC" w:rsidP="00FC74D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Основаниями для отказа в приеме в </w:t>
      </w:r>
      <w:r w:rsidR="005108AD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МБУ ДО ДЮСШ № 2 г. Азова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FC74DC" w:rsidRDefault="00FC74DC" w:rsidP="00FC74D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недостоверность представляемых сведений;</w:t>
      </w:r>
    </w:p>
    <w:p w:rsidR="00FC74DC" w:rsidRDefault="00FC74DC" w:rsidP="00FC74D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медицинские противопоказания для освоения соответствующей программы спортивной подготовки;</w:t>
      </w:r>
    </w:p>
    <w:p w:rsidR="00FC74DC" w:rsidRDefault="00FC74DC" w:rsidP="00FC74D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74DC" w:rsidRDefault="00FC74DC" w:rsidP="00FC74DC">
      <w:pPr>
        <w:ind w:firstLine="567"/>
        <w:jc w:val="both"/>
        <w:rPr>
          <w:rFonts w:ascii="Times New Roman" w:hAnsi="Times New Roman" w:cs="Times New Roman"/>
          <w:color w:val="C5000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приеме детей </w:t>
      </w:r>
      <w:r w:rsidR="005108AD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МБУ ДО ДЮСШ № 2 г. Азова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ознакомить их и (или) родителей (законных представителей) с Уставом </w:t>
      </w:r>
      <w:r w:rsidR="005108AD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МБУ ДО ДЮСШ № 2 г. Азова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образовательного процесса.</w:t>
      </w:r>
    </w:p>
    <w:p w:rsidR="00FC74DC" w:rsidRDefault="00FC74DC" w:rsidP="00FC74DC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5000B"/>
          <w:sz w:val="28"/>
          <w:szCs w:val="28"/>
        </w:rPr>
        <w:t xml:space="preserve">  </w:t>
      </w:r>
    </w:p>
    <w:p w:rsidR="00FC74DC" w:rsidRDefault="00FC74DC" w:rsidP="00FC74DC">
      <w:pPr>
        <w:pStyle w:val="a3"/>
        <w:numPr>
          <w:ilvl w:val="0"/>
          <w:numId w:val="3"/>
        </w:numPr>
        <w:ind w:left="0" w:firstLine="567"/>
        <w:jc w:val="both"/>
      </w:pPr>
      <w:r w:rsidRPr="00FC74DC">
        <w:rPr>
          <w:rFonts w:ascii="Times New Roman" w:hAnsi="Times New Roman" w:cs="Times New Roman"/>
          <w:sz w:val="28"/>
          <w:szCs w:val="28"/>
        </w:rPr>
        <w:t xml:space="preserve">Зачисление и отчисление обучающихся, перевод из одной группы в другую определяется решением Педагогического совета и приказом директора </w:t>
      </w:r>
      <w:r w:rsidR="005108AD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МБУ ДО ДЮСШ № 2 г. Азова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 w:rsidRPr="00FC74DC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по результатам переводных контрольных нормативов.</w:t>
      </w:r>
    </w:p>
    <w:p w:rsidR="00FC74DC" w:rsidRDefault="00FC74DC" w:rsidP="00FC74DC">
      <w:pPr>
        <w:ind w:firstLine="567"/>
        <w:jc w:val="both"/>
      </w:pPr>
    </w:p>
    <w:p w:rsidR="00FC74DC" w:rsidRDefault="00FC74DC" w:rsidP="00FC74DC">
      <w:pPr>
        <w:ind w:firstLine="567"/>
        <w:jc w:val="both"/>
      </w:pPr>
      <w:r>
        <w:rPr>
          <w:sz w:val="28"/>
          <w:szCs w:val="28"/>
        </w:rPr>
        <w:t xml:space="preserve">10. </w:t>
      </w:r>
      <w:proofErr w:type="gramStart"/>
      <w:r w:rsidRPr="00C9683D">
        <w:rPr>
          <w:rFonts w:ascii="Times New Roman" w:hAnsi="Times New Roman" w:cs="Times New Roman"/>
          <w:sz w:val="28"/>
          <w:szCs w:val="28"/>
        </w:rPr>
        <w:t>На учебно-тренировочный этап, как правило, зачисляются только практически здоровые обучающиеся, прошедшие необходимую подготовку на этапе начальной подготовки не менее одного года, при условии выполнении ими контрольных нормативов по общей и специальной физической подготовке, установленных учебными программами.</w:t>
      </w:r>
      <w:proofErr w:type="gramEnd"/>
      <w:r w:rsidRPr="00C9683D">
        <w:rPr>
          <w:rFonts w:ascii="Times New Roman" w:hAnsi="Times New Roman" w:cs="Times New Roman"/>
          <w:sz w:val="28"/>
          <w:szCs w:val="28"/>
        </w:rPr>
        <w:t xml:space="preserve"> В исключительных случаях на тренировочный этап могут быть зачислены лица, не прошедшие начальную подготовку, но показавшие по результатам контрольных нормативов соответствие данному этапу подготовки. Контрольные и контрольно-переводные нормативы по периодам подготовки по видам спорта устанавливаются соответствующей программой.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</w:p>
    <w:p w:rsidR="00FC74DC" w:rsidRDefault="00FC74DC" w:rsidP="00FC74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4DC" w:rsidRDefault="00FC74DC" w:rsidP="00FC74DC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Обучающиеся </w:t>
      </w:r>
      <w:r w:rsidR="005108AD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МБУ ДО ДЮСШ № 2 г. Азова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для повышения спортивного мастерства в училище олимпийского резерва, в школу высшего спортивного мастерства, могут выступать за сборные команды </w:t>
      </w:r>
      <w:r w:rsidR="005108AD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обучения в этих учреждениях.</w:t>
      </w:r>
    </w:p>
    <w:p w:rsidR="00FC74DC" w:rsidRDefault="00FC74DC" w:rsidP="00FC7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4DC" w:rsidRDefault="00FC74DC" w:rsidP="00FC7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объединении в группу обучающихся разных по возрасту и              спортивной подготовленности, разница в уровне их спортивного мастерства не должна превышать свыше двух спортивных разрядов.</w:t>
      </w:r>
    </w:p>
    <w:p w:rsidR="00FC74DC" w:rsidRDefault="00FC74DC" w:rsidP="00FC7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4DC" w:rsidRDefault="00FC74DC" w:rsidP="00FC7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Отчисление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производится по следующим основаниям:</w:t>
      </w:r>
    </w:p>
    <w:p w:rsidR="00530A16" w:rsidRDefault="00530A16" w:rsidP="00530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 обучения);</w:t>
      </w:r>
    </w:p>
    <w:p w:rsidR="00530A16" w:rsidRDefault="00530A16" w:rsidP="00530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инициативе обучающегося или родителей (законных представителей), в том числе в случае перевода обучающегося в другую организацию; </w:t>
      </w:r>
    </w:p>
    <w:p w:rsidR="00FC74DC" w:rsidRDefault="00FC74DC" w:rsidP="00FC7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здоровья на основании заключения врача;</w:t>
      </w:r>
    </w:p>
    <w:p w:rsidR="00FC74DC" w:rsidRDefault="00FC74DC" w:rsidP="00FC7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от прохождения медицинского обследования;</w:t>
      </w:r>
    </w:p>
    <w:p w:rsidR="00FC74DC" w:rsidRDefault="00FC74DC" w:rsidP="00FC7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освоение обучающимся минимальных объемов тренировочных нагрузок, утвержденных учебным планом;</w:t>
      </w:r>
    </w:p>
    <w:p w:rsidR="00FC74DC" w:rsidRDefault="00FC74DC" w:rsidP="00FC7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грубые и неоднократные нарушения Устава </w:t>
      </w:r>
      <w:r w:rsidR="005108AD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МБУ ДО ДЮСШ № 2 г. Азова</w:t>
      </w:r>
      <w:r w:rsidR="0051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 чем </w:t>
      </w:r>
      <w:r w:rsidR="005108AD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должна информировать родителей);</w:t>
      </w:r>
    </w:p>
    <w:p w:rsidR="00FC74DC" w:rsidRDefault="00FC74DC" w:rsidP="00FC74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смена места жительства.</w:t>
      </w:r>
    </w:p>
    <w:p w:rsidR="00FC74DC" w:rsidRDefault="00FC74DC" w:rsidP="00FC7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74DC" w:rsidRPr="00D223BA" w:rsidRDefault="00FC74DC" w:rsidP="00FC7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3BA">
        <w:rPr>
          <w:rFonts w:ascii="Times New Roman" w:hAnsi="Times New Roman" w:cs="Times New Roman"/>
          <w:sz w:val="28"/>
          <w:szCs w:val="28"/>
        </w:rPr>
        <w:t xml:space="preserve">14. Отчисление </w:t>
      </w:r>
      <w:proofErr w:type="gramStart"/>
      <w:r w:rsidRPr="00D223B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23BA">
        <w:rPr>
          <w:rFonts w:ascii="Times New Roman" w:hAnsi="Times New Roman" w:cs="Times New Roman"/>
          <w:sz w:val="28"/>
          <w:szCs w:val="28"/>
        </w:rPr>
        <w:t xml:space="preserve"> производится в следующем порядке: тренер-преподаватель подает соответствующую докладную директору</w:t>
      </w:r>
      <w:r w:rsidR="005108AD">
        <w:rPr>
          <w:rStyle w:val="wp-apple-converted-space-c"/>
          <w:rFonts w:ascii="Times New Roman" w:hAnsi="Times New Roman" w:cs="Times New Roman"/>
          <w:sz w:val="28"/>
          <w:szCs w:val="28"/>
        </w:rPr>
        <w:t xml:space="preserve"> школы</w:t>
      </w:r>
      <w:r w:rsidRPr="00D223BA">
        <w:rPr>
          <w:rFonts w:ascii="Times New Roman" w:hAnsi="Times New Roman" w:cs="Times New Roman"/>
          <w:sz w:val="28"/>
          <w:szCs w:val="28"/>
        </w:rPr>
        <w:t xml:space="preserve">, в которой указывается основание представления обучающегося к отчислению. </w:t>
      </w:r>
      <w:proofErr w:type="gramStart"/>
      <w:r w:rsidRPr="00D223BA">
        <w:rPr>
          <w:rFonts w:ascii="Times New Roman" w:hAnsi="Times New Roman" w:cs="Times New Roman"/>
          <w:sz w:val="28"/>
          <w:szCs w:val="28"/>
        </w:rPr>
        <w:t>Директор или назначенное им лицо, в недельный срок проводит беседу с обучающимся и с родителями (иными законными представителями) и при наличии необходимых оснований, на основании докладной и объяснительной обучающегося выносит вопрос на рассмотрение Педагогического совета.</w:t>
      </w:r>
      <w:proofErr w:type="gramEnd"/>
      <w:r w:rsidRPr="00D223BA">
        <w:rPr>
          <w:rFonts w:ascii="Times New Roman" w:hAnsi="Times New Roman" w:cs="Times New Roman"/>
          <w:sz w:val="28"/>
          <w:szCs w:val="28"/>
        </w:rPr>
        <w:t xml:space="preserve">  На основании решения Педагогического совета директор </w:t>
      </w:r>
      <w:r w:rsidR="005108AD">
        <w:rPr>
          <w:rStyle w:val="wp-apple-converted-space-c"/>
          <w:rFonts w:ascii="Times New Roman" w:hAnsi="Times New Roman" w:cs="Times New Roman"/>
          <w:sz w:val="28"/>
          <w:szCs w:val="28"/>
        </w:rPr>
        <w:t xml:space="preserve">школы </w:t>
      </w:r>
      <w:r w:rsidRPr="00D223BA">
        <w:rPr>
          <w:rFonts w:ascii="Times New Roman" w:hAnsi="Times New Roman" w:cs="Times New Roman"/>
          <w:sz w:val="28"/>
          <w:szCs w:val="28"/>
        </w:rPr>
        <w:t>издает приказ об отчислении обучающегося.</w:t>
      </w:r>
    </w:p>
    <w:p w:rsidR="00FC74DC" w:rsidRPr="00D223BA" w:rsidRDefault="00FC74DC" w:rsidP="00FC74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3BA">
        <w:rPr>
          <w:rFonts w:ascii="Times New Roman" w:hAnsi="Times New Roman" w:cs="Times New Roman"/>
          <w:sz w:val="28"/>
          <w:szCs w:val="28"/>
        </w:rPr>
        <w:t xml:space="preserve">В случае отчисления обучающегося на этапах многолетней спортивной подготовки, администрация устанавливает срок для его замены. </w:t>
      </w:r>
    </w:p>
    <w:p w:rsidR="00FC74DC" w:rsidRDefault="00FC74DC" w:rsidP="00FC74DC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Педагогического совета не требуется в случае отчисления обучающегося по собственному желанию.</w:t>
      </w:r>
    </w:p>
    <w:p w:rsidR="00FC74DC" w:rsidRDefault="00FC74DC"/>
    <w:sectPr w:rsidR="00FC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EC047F7"/>
    <w:multiLevelType w:val="hybridMultilevel"/>
    <w:tmpl w:val="D78CC510"/>
    <w:lvl w:ilvl="0" w:tplc="6226CABA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860E0"/>
    <w:multiLevelType w:val="hybridMultilevel"/>
    <w:tmpl w:val="3D7AD2BA"/>
    <w:lvl w:ilvl="0" w:tplc="D8E43554">
      <w:start w:val="9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DC"/>
    <w:rsid w:val="000830C6"/>
    <w:rsid w:val="005108AD"/>
    <w:rsid w:val="00530A16"/>
    <w:rsid w:val="00B20532"/>
    <w:rsid w:val="00FC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-apple-converted-space-c">
    <w:name w:val="wp-apple-converted-space-c"/>
    <w:basedOn w:val="a0"/>
    <w:rsid w:val="00FC74DC"/>
  </w:style>
  <w:style w:type="paragraph" w:styleId="a3">
    <w:name w:val="List Paragraph"/>
    <w:basedOn w:val="a"/>
    <w:uiPriority w:val="34"/>
    <w:qFormat/>
    <w:rsid w:val="00FC7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0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-apple-converted-space-c">
    <w:name w:val="wp-apple-converted-space-c"/>
    <w:basedOn w:val="a0"/>
    <w:rsid w:val="00FC74DC"/>
  </w:style>
  <w:style w:type="paragraph" w:styleId="a3">
    <w:name w:val="List Paragraph"/>
    <w:basedOn w:val="a"/>
    <w:uiPriority w:val="34"/>
    <w:qFormat/>
    <w:rsid w:val="00FC7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0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2019-07-23T07:57:00Z</cp:lastPrinted>
  <dcterms:created xsi:type="dcterms:W3CDTF">2019-06-14T11:48:00Z</dcterms:created>
  <dcterms:modified xsi:type="dcterms:W3CDTF">2019-07-23T07:58:00Z</dcterms:modified>
</cp:coreProperties>
</file>